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19" w:lineRule="atLeast"/>
        <w:ind w:left="0" w:right="0" w:firstLine="42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南昌市卫生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学校召开2019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-2020学年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中层干部述职述廉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民主评议会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为进一步提高干部考核的科学性、合理性，让广大教职工了解各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处室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中层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干部一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年来的工作业绩，更好地促进部门之间、干部之间的交流与学习，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日上午，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南昌市卫生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学校在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三楼学术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报告厅召开2019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-2020学年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中层干部述职述廉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民主评议会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校领导、全体中层干部和教职工代表参加会议。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44" w:beforeAutospacing="0" w:after="144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6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会上，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全校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职能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部门依次进行了述职，围绕学校发展，就本部门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这一学年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内完成的工作计划和达成的目标任务、履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职尽责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情况以及党风廉政建设情况等作总结性陈述，全面地展示取得的工作成绩、反思存在的不足以及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下一步的工作进行了规划。各部门述职完毕后，与会代表对各位干部进行了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测评打分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right="0" w:firstLine="664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6"/>
          <w:sz w:val="32"/>
          <w:szCs w:val="32"/>
          <w:shd w:val="clear" w:fill="FFFFFF"/>
          <w:lang w:eastAsia="zh-CN"/>
        </w:rPr>
        <w:t>会议最后，党委书记杨海根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强调，学校中层干部述职述廉工作是落实全面从严治党的要求，是加强学校中层干部管理，推动学校各项工作有序开展的重要保障，是对各中层干部的考核，更是对学校重点工作的检查。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44" w:beforeAutospacing="0" w:after="144" w:afterAutospacing="0" w:line="560" w:lineRule="exact"/>
        <w:ind w:left="0" w:right="0" w:firstLine="6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本次述职大会是一次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工作大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检阅，也是一场学习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交流。大家充分肯定成绩，客观面对不足。在即将到来的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新学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将不断巩固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成果，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围绕高质量发展使命，进一步解放思想、深化改革、凝心聚力，扎实推进学校高质量发展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办人民满意的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职业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教育，为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卫健事业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作出更大贡献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供稿：南昌市卫生学校党办 刘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福艳 86281153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D71BB"/>
    <w:rsid w:val="0C915577"/>
    <w:rsid w:val="1BF17627"/>
    <w:rsid w:val="27CD71BB"/>
    <w:rsid w:val="2E701868"/>
    <w:rsid w:val="49376FC6"/>
    <w:rsid w:val="6C5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2020-07-06T08:17:00Z</dcterms:created>
  <dc:creator>燕子</dc:creator>
  <cp:lastModifiedBy>燕子</cp:lastModifiedBy>
  <dcterms:modified xsi:type="dcterms:W3CDTF">2020-07-07T07:00:30Z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